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059" w:rsidRDefault="000F67FD" w:rsidP="000F67FD">
      <w:pPr>
        <w:spacing w:after="0"/>
        <w:rPr>
          <w:b/>
          <w:bCs/>
          <w:szCs w:val="28"/>
        </w:rPr>
      </w:pPr>
      <w:bookmarkStart w:id="0" w:name="_GoBack"/>
      <w:r>
        <w:rPr>
          <w:noProof/>
          <w:lang w:eastAsia="fr-FR"/>
        </w:rPr>
        <w:drawing>
          <wp:inline distT="0" distB="0" distL="0" distR="0" wp14:anchorId="1030A3C3" wp14:editId="35072D6F">
            <wp:extent cx="1577340" cy="1051560"/>
            <wp:effectExtent l="0" t="0" r="381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77340" cy="1051560"/>
                    </a:xfrm>
                    <a:prstGeom prst="rect">
                      <a:avLst/>
                    </a:prstGeom>
                    <a:noFill/>
                    <a:ln>
                      <a:noFill/>
                    </a:ln>
                  </pic:spPr>
                </pic:pic>
              </a:graphicData>
            </a:graphic>
          </wp:inline>
        </w:drawing>
      </w:r>
      <w:r w:rsidR="0077285B">
        <w:rPr>
          <w:b/>
          <w:bCs/>
          <w:szCs w:val="28"/>
        </w:rPr>
        <w:tab/>
      </w:r>
      <w:r w:rsidR="0077285B">
        <w:rPr>
          <w:b/>
          <w:bCs/>
          <w:szCs w:val="28"/>
        </w:rPr>
        <w:tab/>
      </w:r>
      <w:r>
        <w:rPr>
          <w:b/>
          <w:bCs/>
          <w:szCs w:val="28"/>
        </w:rPr>
        <w:tab/>
      </w:r>
      <w:r w:rsidR="0077285B">
        <w:rPr>
          <w:b/>
          <w:bCs/>
          <w:noProof/>
          <w:szCs w:val="28"/>
          <w:lang w:eastAsia="fr-FR"/>
        </w:rPr>
        <w:drawing>
          <wp:inline distT="0" distB="0" distL="0" distR="0" wp14:anchorId="4047AAE5" wp14:editId="1873D727">
            <wp:extent cx="1785921" cy="1491615"/>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tp.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24377" cy="1523734"/>
                    </a:xfrm>
                    <a:prstGeom prst="rect">
                      <a:avLst/>
                    </a:prstGeom>
                  </pic:spPr>
                </pic:pic>
              </a:graphicData>
            </a:graphic>
          </wp:inline>
        </w:drawing>
      </w:r>
      <w:r w:rsidR="0077285B">
        <w:rPr>
          <w:b/>
          <w:bCs/>
          <w:szCs w:val="28"/>
        </w:rPr>
        <w:t xml:space="preserve">  </w:t>
      </w:r>
      <w:r w:rsidR="00001059">
        <w:rPr>
          <w:b/>
          <w:bCs/>
          <w:noProof/>
          <w:szCs w:val="28"/>
          <w:lang w:eastAsia="fr-FR"/>
        </w:rPr>
        <w:drawing>
          <wp:inline distT="0" distB="0" distL="0" distR="0">
            <wp:extent cx="1098010" cy="1474470"/>
            <wp:effectExtent l="19050" t="19050" r="26035" b="1143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zz place chateau(c) Y meyer 2018.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00257" cy="1477488"/>
                    </a:xfrm>
                    <a:prstGeom prst="rect">
                      <a:avLst/>
                    </a:prstGeom>
                    <a:ln>
                      <a:solidFill>
                        <a:schemeClr val="accent1"/>
                      </a:solidFill>
                    </a:ln>
                  </pic:spPr>
                </pic:pic>
              </a:graphicData>
            </a:graphic>
          </wp:inline>
        </w:drawing>
      </w:r>
      <w:r w:rsidR="0077285B">
        <w:rPr>
          <w:b/>
          <w:bCs/>
          <w:szCs w:val="28"/>
        </w:rPr>
        <w:t xml:space="preserve">  </w:t>
      </w:r>
    </w:p>
    <w:p w:rsidR="000F67FD" w:rsidRDefault="000F67FD" w:rsidP="000F67FD">
      <w:pPr>
        <w:spacing w:after="0"/>
        <w:rPr>
          <w:b/>
          <w:bCs/>
          <w:szCs w:val="28"/>
        </w:rPr>
      </w:pPr>
    </w:p>
    <w:p w:rsidR="00001059" w:rsidRDefault="00001059" w:rsidP="00001059">
      <w:pPr>
        <w:spacing w:after="0"/>
        <w:jc w:val="right"/>
        <w:rPr>
          <w:bCs/>
          <w:szCs w:val="28"/>
        </w:rPr>
      </w:pPr>
      <w:r>
        <w:rPr>
          <w:bCs/>
          <w:szCs w:val="28"/>
        </w:rPr>
        <w:t>La Petite-Pierre, le 2</w:t>
      </w:r>
      <w:r w:rsidR="00EC48D9">
        <w:rPr>
          <w:bCs/>
          <w:szCs w:val="28"/>
        </w:rPr>
        <w:t>8</w:t>
      </w:r>
      <w:r>
        <w:rPr>
          <w:bCs/>
          <w:szCs w:val="28"/>
        </w:rPr>
        <w:t xml:space="preserve"> </w:t>
      </w:r>
      <w:r w:rsidR="00EC48D9">
        <w:rPr>
          <w:bCs/>
          <w:szCs w:val="28"/>
        </w:rPr>
        <w:t xml:space="preserve">août </w:t>
      </w:r>
      <w:r>
        <w:rPr>
          <w:bCs/>
          <w:szCs w:val="28"/>
        </w:rPr>
        <w:t>2019</w:t>
      </w:r>
    </w:p>
    <w:p w:rsidR="00EE33AA" w:rsidRDefault="00001059" w:rsidP="00001059">
      <w:pPr>
        <w:spacing w:after="0"/>
        <w:ind w:left="4956" w:firstLine="708"/>
        <w:jc w:val="right"/>
        <w:rPr>
          <w:b/>
          <w:bCs/>
          <w:szCs w:val="28"/>
        </w:rPr>
      </w:pPr>
      <w:r w:rsidRPr="00725278">
        <w:rPr>
          <w:b/>
          <w:bCs/>
          <w:szCs w:val="28"/>
        </w:rPr>
        <w:t>COMMUNIQUÉ</w:t>
      </w:r>
      <w:r>
        <w:rPr>
          <w:b/>
          <w:bCs/>
          <w:szCs w:val="28"/>
        </w:rPr>
        <w:t xml:space="preserve"> DE PRESSE</w:t>
      </w:r>
    </w:p>
    <w:p w:rsidR="00E33C51" w:rsidRDefault="00E33C51" w:rsidP="00E33C51">
      <w:pPr>
        <w:tabs>
          <w:tab w:val="right" w:pos="9072"/>
        </w:tabs>
        <w:jc w:val="center"/>
        <w:rPr>
          <w:b/>
          <w:bCs/>
          <w:color w:val="FF0000"/>
          <w:sz w:val="36"/>
          <w:szCs w:val="36"/>
        </w:rPr>
      </w:pPr>
    </w:p>
    <w:p w:rsidR="00E33C51" w:rsidRPr="0077285B" w:rsidRDefault="00E33C51" w:rsidP="0077285B">
      <w:pPr>
        <w:tabs>
          <w:tab w:val="right" w:pos="9072"/>
        </w:tabs>
        <w:jc w:val="center"/>
        <w:rPr>
          <w:b/>
          <w:bCs/>
          <w:color w:val="FF0000"/>
          <w:sz w:val="36"/>
          <w:szCs w:val="36"/>
        </w:rPr>
      </w:pPr>
      <w:r w:rsidRPr="0077285B">
        <w:rPr>
          <w:b/>
          <w:bCs/>
          <w:color w:val="C00000"/>
          <w:sz w:val="36"/>
          <w:szCs w:val="36"/>
        </w:rPr>
        <w:t>Marché paysan transfrontalier &amp; Grand pique-nique</w:t>
      </w:r>
      <w:r w:rsidR="0077285B" w:rsidRPr="0077285B">
        <w:rPr>
          <w:b/>
          <w:bCs/>
          <w:color w:val="C00000"/>
          <w:sz w:val="36"/>
          <w:szCs w:val="36"/>
        </w:rPr>
        <w:br/>
      </w:r>
      <w:r w:rsidR="00A20000" w:rsidRPr="0077285B">
        <w:rPr>
          <w:b/>
          <w:bCs/>
          <w:color w:val="C00000"/>
          <w:sz w:val="36"/>
          <w:szCs w:val="36"/>
        </w:rPr>
        <w:t>Wissembourg, le dimanche 8 septembre</w:t>
      </w:r>
    </w:p>
    <w:p w:rsidR="00EC48D9" w:rsidRPr="0077285B" w:rsidRDefault="00E33C51" w:rsidP="0077285B">
      <w:pPr>
        <w:rPr>
          <w:b/>
        </w:rPr>
      </w:pPr>
      <w:r w:rsidRPr="0077285B">
        <w:rPr>
          <w:b/>
        </w:rPr>
        <w:t>Le marché paysan, c’est le rendez-vous des amateurs de bons produits du terroir. Le grand pique-nique, c’est pouvoir déguster sans attendre, sur place, toutes ces bonnes choses !</w:t>
      </w:r>
    </w:p>
    <w:p w:rsidR="00EC48D9" w:rsidRDefault="00EC48D9" w:rsidP="00EC48D9">
      <w:r>
        <w:t xml:space="preserve">Réunis par des valeurs communes autour de la Réserve de biosphère transfrontalière </w:t>
      </w:r>
      <w:proofErr w:type="spellStart"/>
      <w:r>
        <w:t>Pfälzerwald</w:t>
      </w:r>
      <w:proofErr w:type="spellEnd"/>
      <w:r>
        <w:t xml:space="preserve"> -Vosges du Nord, une cinquantaine de producteurs et d’artisans français et allemands vous proposent de découvrir leurs produits, leurs savoir-faire. Ce qui les rassemble, ce sont des pratiques agricoles respectueuses de l’environnement, la volonté de créer du lien, de sauvegarder des savoir-faire locaux.</w:t>
      </w:r>
    </w:p>
    <w:p w:rsidR="00EC48D9" w:rsidRDefault="00EC48D9" w:rsidP="00EC48D9">
      <w:r>
        <w:t xml:space="preserve">Pour la pause méridienne, les producteurs proposent de la restauration paysanne que l’on peut consommer sur place dans l’espace du grand pique-nique. </w:t>
      </w:r>
      <w:r w:rsidR="0077285B">
        <w:t>Fromages, charcuteries</w:t>
      </w:r>
      <w:r>
        <w:t>,</w:t>
      </w:r>
      <w:r w:rsidR="0077285B">
        <w:t xml:space="preserve"> poissons</w:t>
      </w:r>
      <w:r>
        <w:t xml:space="preserve">, </w:t>
      </w:r>
      <w:r w:rsidR="0077285B">
        <w:t>préparation à base de fruits, pâtisseries</w:t>
      </w:r>
      <w:r>
        <w:t xml:space="preserve">, </w:t>
      </w:r>
      <w:r w:rsidR="0077285B">
        <w:t>jus</w:t>
      </w:r>
      <w:r w:rsidR="0077285B">
        <w:t xml:space="preserve">, </w:t>
      </w:r>
      <w:r w:rsidR="0077285B">
        <w:t xml:space="preserve">eaux de vies, </w:t>
      </w:r>
      <w:r>
        <w:t>bière, vin</w:t>
      </w:r>
      <w:r w:rsidR="0077285B">
        <w:t>s</w:t>
      </w:r>
      <w:r>
        <w:t>, que des productions locales à déguster.</w:t>
      </w:r>
    </w:p>
    <w:p w:rsidR="00EC48D9" w:rsidRDefault="00EC48D9" w:rsidP="00EC48D9">
      <w:r>
        <w:t xml:space="preserve">L’agriculture, l’alimentation, la santé sont des sujets au cœur des préoccupations actuelles. Biodiversité, circuits de proximité, changement climatique, attractivité des territoires ruraux, lien social, pesticides… sont des </w:t>
      </w:r>
      <w:r w:rsidR="00E33C51">
        <w:t>thèmes</w:t>
      </w:r>
      <w:r>
        <w:t xml:space="preserve"> suscitant le débat. </w:t>
      </w:r>
    </w:p>
    <w:p w:rsidR="00EC48D9" w:rsidRDefault="00EC48D9" w:rsidP="00EC48D9">
      <w:r>
        <w:t>Le parc accompagne les agriculteurs vers l’agroécologie. A ce titre, le concours général agricole des pratiques agro</w:t>
      </w:r>
      <w:r w:rsidR="00E33C51">
        <w:t>-</w:t>
      </w:r>
      <w:r>
        <w:t xml:space="preserve">écologiques prairies et parcours, porté par la Chambre d’agriculture d’Alsace et le Parc, </w:t>
      </w:r>
      <w:r w:rsidRPr="00D30458">
        <w:t xml:space="preserve">est une reconnaissance </w:t>
      </w:r>
      <w:r>
        <w:t>des</w:t>
      </w:r>
      <w:r w:rsidRPr="00D30458">
        <w:t xml:space="preserve"> pratiques </w:t>
      </w:r>
      <w:r>
        <w:t>des éleveurs</w:t>
      </w:r>
      <w:r w:rsidR="0003083B">
        <w:t>.</w:t>
      </w:r>
      <w:r>
        <w:t xml:space="preserve"> Organisé le mardi 21 mai 2019 dans la vallée de la </w:t>
      </w:r>
      <w:proofErr w:type="spellStart"/>
      <w:r>
        <w:t>Sauer</w:t>
      </w:r>
      <w:proofErr w:type="spellEnd"/>
      <w:r>
        <w:t>, 5 agriculteurs ont participé à l’édition 2019 :</w:t>
      </w:r>
      <w:r w:rsidR="0077285B">
        <w:br/>
      </w:r>
      <w:r>
        <w:t xml:space="preserve">Charles SUSS du GAEC GRIEBELSBOESCH de </w:t>
      </w:r>
      <w:proofErr w:type="spellStart"/>
      <w:r>
        <w:t>Mattstall</w:t>
      </w:r>
      <w:proofErr w:type="spellEnd"/>
      <w:r>
        <w:t xml:space="preserve">, Stéphane HUCHOT de la Ferme HUCHOT de </w:t>
      </w:r>
      <w:proofErr w:type="spellStart"/>
      <w:r>
        <w:t>Preuschdorf</w:t>
      </w:r>
      <w:proofErr w:type="spellEnd"/>
      <w:r>
        <w:t xml:space="preserve">, Vincent HELBRINGER de </w:t>
      </w:r>
      <w:proofErr w:type="spellStart"/>
      <w:r>
        <w:t>Lembach</w:t>
      </w:r>
      <w:proofErr w:type="spellEnd"/>
      <w:r>
        <w:t xml:space="preserve">, Catherine ATTALI de </w:t>
      </w:r>
      <w:proofErr w:type="spellStart"/>
      <w:r>
        <w:t>Lembach</w:t>
      </w:r>
      <w:proofErr w:type="spellEnd"/>
      <w:r>
        <w:t xml:space="preserve">, Jacques MULLER de </w:t>
      </w:r>
      <w:proofErr w:type="spellStart"/>
      <w:r>
        <w:lastRenderedPageBreak/>
        <w:t>Lembach</w:t>
      </w:r>
      <w:proofErr w:type="spellEnd"/>
      <w:r>
        <w:t xml:space="preserve">. Le jury d’experts qui a visité les parcelles est composé d’agronomes – Roland WOKAL retraité de la Chambre d’agriculture d’Alsace et Geoffrey MESBAHI doctorant spécialiste des prairies, d’écologue – Nicolas SIMLER du Conservatoire botanique d’Alsace, d’expert apicole/pollinisateurs – Michel </w:t>
      </w:r>
      <w:proofErr w:type="spellStart"/>
      <w:r>
        <w:t>Rauch</w:t>
      </w:r>
      <w:proofErr w:type="spellEnd"/>
      <w:r>
        <w:t>, et de son président –</w:t>
      </w:r>
      <w:r w:rsidRPr="00036FD1">
        <w:t xml:space="preserve"> </w:t>
      </w:r>
      <w:r>
        <w:t xml:space="preserve">Sylvain PLANTUREUX de l’Université de Lorraine/INRA. </w:t>
      </w:r>
    </w:p>
    <w:p w:rsidR="00EC48D9" w:rsidRDefault="00EC48D9" w:rsidP="00EC48D9">
      <w:r>
        <w:t>Après les marchés paysans transfrontaliers</w:t>
      </w:r>
      <w:r w:rsidR="0003083B">
        <w:t xml:space="preserve"> et</w:t>
      </w:r>
      <w:r>
        <w:t xml:space="preserve"> le réseau des Boutiques des Vosges du Nord, le parc poursuit son engagement au soutien des productions locales répondant aux valeurs des Parcs</w:t>
      </w:r>
      <w:r w:rsidR="0003083B">
        <w:t xml:space="preserve">. </w:t>
      </w:r>
      <w:r>
        <w:t>A ce titre, le parc présentera le déploiement de la marque Valeurs parc dans les Vosges du Nord. Au niveau agricole, les premières démarches concernent les « produits issus de l’apiculture » et les « fruits, légumes, plantes et produits dérivés ».</w:t>
      </w:r>
    </w:p>
    <w:p w:rsidR="00EC48D9" w:rsidRDefault="0003083B" w:rsidP="00EC48D9">
      <w:r>
        <w:t>L</w:t>
      </w:r>
      <w:r w:rsidR="00EC48D9">
        <w:t>a marque Valeurs parc ne concerne</w:t>
      </w:r>
      <w:r>
        <w:t>ra</w:t>
      </w:r>
      <w:r w:rsidR="00EC48D9">
        <w:t xml:space="preserve"> pas seulement les produits agricoles mais également les filières touristiques de l’hébergement/restauration, et prestations éducatives. </w:t>
      </w:r>
    </w:p>
    <w:p w:rsidR="00E33C51" w:rsidRDefault="00E33C51" w:rsidP="00EC48D9"/>
    <w:p w:rsidR="00E33C51" w:rsidRPr="00AC0820" w:rsidRDefault="00E33C51" w:rsidP="00E33C51">
      <w:pPr>
        <w:rPr>
          <w:u w:val="single"/>
        </w:rPr>
      </w:pPr>
      <w:r>
        <w:rPr>
          <w:u w:val="single"/>
        </w:rPr>
        <w:t>L</w:t>
      </w:r>
      <w:r w:rsidRPr="00AC0820">
        <w:rPr>
          <w:u w:val="single"/>
        </w:rPr>
        <w:t>e programme </w:t>
      </w:r>
      <w:r>
        <w:rPr>
          <w:u w:val="single"/>
        </w:rPr>
        <w:t xml:space="preserve">du 8 sept, place du saumon, à Wissembourg </w:t>
      </w:r>
      <w:r w:rsidRPr="00AC0820">
        <w:rPr>
          <w:u w:val="single"/>
        </w:rPr>
        <w:t>:</w:t>
      </w:r>
    </w:p>
    <w:p w:rsidR="00E33C51" w:rsidRDefault="00E33C51" w:rsidP="00E33C51">
      <w:r>
        <w:t>// 10h-17h &gt; marché paysan transfrontalier</w:t>
      </w:r>
    </w:p>
    <w:p w:rsidR="00E33C51" w:rsidRDefault="00E33C51" w:rsidP="00E33C51">
      <w:r>
        <w:t>// 11h &gt; remise des prix du concours général agricole des pratiques agro-écologiques des prairies et parcours – édition 2019</w:t>
      </w:r>
    </w:p>
    <w:p w:rsidR="00E33C51" w:rsidRDefault="00E33C51" w:rsidP="00E33C51">
      <w:r>
        <w:t>// 11h45 &gt; présentation de la marque Valeur Parc et de son déploiement sur le territoire</w:t>
      </w:r>
    </w:p>
    <w:p w:rsidR="00E33C51" w:rsidRDefault="00E33C51" w:rsidP="00E33C51">
      <w:r>
        <w:t>// 12h-15h &gt; grand pique-nique des parcs</w:t>
      </w:r>
    </w:p>
    <w:p w:rsidR="00E33C51" w:rsidRDefault="00E33C51" w:rsidP="00EC48D9"/>
    <w:p w:rsidR="000F67FD" w:rsidRPr="00EE33AA" w:rsidRDefault="000F67FD" w:rsidP="00EC48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240" w:lineRule="auto"/>
        <w:jc w:val="both"/>
      </w:pPr>
    </w:p>
    <w:p w:rsidR="000F67FD" w:rsidRDefault="000F67FD" w:rsidP="000F6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240" w:lineRule="auto"/>
        <w:jc w:val="both"/>
        <w:rPr>
          <w:rFonts w:cs="Times New Roman"/>
          <w:szCs w:val="24"/>
        </w:rPr>
      </w:pPr>
    </w:p>
    <w:p w:rsidR="000F67FD" w:rsidRDefault="000F67FD" w:rsidP="000F67FD">
      <w:pPr>
        <w:spacing w:after="0"/>
        <w:rPr>
          <w:rStyle w:val="Lienhypertexte"/>
          <w:b/>
          <w:bCs/>
          <w:sz w:val="18"/>
          <w:szCs w:val="18"/>
        </w:rPr>
      </w:pPr>
      <w:r>
        <w:rPr>
          <w:sz w:val="20"/>
          <w:szCs w:val="20"/>
        </w:rPr>
        <w:t xml:space="preserve">Contacts presse : Anne Eich / </w:t>
      </w:r>
      <w:hyperlink r:id="rId7" w:history="1">
        <w:r>
          <w:rPr>
            <w:rStyle w:val="Lienhypertexte"/>
            <w:sz w:val="20"/>
            <w:szCs w:val="20"/>
          </w:rPr>
          <w:t>a.eich@parc-vosges-nord.fr</w:t>
        </w:r>
      </w:hyperlink>
      <w:r w:rsidRPr="006B01E2">
        <w:rPr>
          <w:rStyle w:val="Lienhypertexte"/>
          <w:sz w:val="20"/>
          <w:szCs w:val="20"/>
        </w:rPr>
        <w:t xml:space="preserve"> / </w:t>
      </w:r>
      <w:r>
        <w:rPr>
          <w:sz w:val="20"/>
          <w:szCs w:val="20"/>
        </w:rPr>
        <w:t>06 27 51 20 94 – 03 88 01 49 59</w:t>
      </w:r>
      <w:r>
        <w:rPr>
          <w:rStyle w:val="Lienhypertexte"/>
          <w:sz w:val="20"/>
          <w:szCs w:val="20"/>
        </w:rPr>
        <w:br/>
      </w:r>
      <w:r>
        <w:rPr>
          <w:b/>
          <w:noProof/>
          <w:color w:val="0070C0"/>
          <w:lang w:eastAsia="fr-FR"/>
        </w:rPr>
        <w:drawing>
          <wp:inline distT="0" distB="0" distL="0" distR="0" wp14:anchorId="17E97F8F" wp14:editId="73CF4DA3">
            <wp:extent cx="213360" cy="21336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rPr>
          <w:b/>
          <w:bCs/>
          <w:color w:val="0070C0"/>
        </w:rPr>
        <w:t xml:space="preserve"> </w:t>
      </w:r>
      <w:hyperlink r:id="rId9" w:history="1">
        <w:r>
          <w:rPr>
            <w:rStyle w:val="Lienhypertexte"/>
            <w:b/>
            <w:bCs/>
            <w:sz w:val="18"/>
            <w:szCs w:val="18"/>
          </w:rPr>
          <w:t>www.facebook.com/parcvosgesnord</w:t>
        </w:r>
      </w:hyperlink>
    </w:p>
    <w:p w:rsidR="00397CD6" w:rsidRPr="000F67FD" w:rsidRDefault="000F67FD" w:rsidP="000F67FD">
      <w:pPr>
        <w:spacing w:after="0"/>
      </w:pPr>
      <w:r>
        <w:rPr>
          <w:sz w:val="16"/>
          <w:szCs w:val="16"/>
        </w:rPr>
        <w:t>Le Parc Naturel régional des Vosges du Nord est né en 1975. Il regroupe 82000 habitants sur 111 communes et 128 000 hectares, entre l’Alsace et la Lorraine. Classé réserve mondiale de biosphère par l’Unesco depuis 1989. Un parc naturel régional s’organise autour d’un projet concerté de développement durable, fondé sur la protection et la valorisation de son patrimoine naturel et culturel.</w:t>
      </w:r>
      <w:r>
        <w:t xml:space="preserve"> </w:t>
      </w:r>
      <w:bookmarkEnd w:id="0"/>
    </w:p>
    <w:sectPr w:rsidR="00397CD6" w:rsidRPr="000F67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085"/>
    <w:rsid w:val="00001059"/>
    <w:rsid w:val="0003083B"/>
    <w:rsid w:val="000C00BB"/>
    <w:rsid w:val="000F67FD"/>
    <w:rsid w:val="00263F7B"/>
    <w:rsid w:val="00397CD6"/>
    <w:rsid w:val="005B386F"/>
    <w:rsid w:val="006F52FD"/>
    <w:rsid w:val="0077285B"/>
    <w:rsid w:val="007923BA"/>
    <w:rsid w:val="00842378"/>
    <w:rsid w:val="00853E07"/>
    <w:rsid w:val="00862DA2"/>
    <w:rsid w:val="00A20000"/>
    <w:rsid w:val="00B7269D"/>
    <w:rsid w:val="00B93910"/>
    <w:rsid w:val="00C428E0"/>
    <w:rsid w:val="00C55B41"/>
    <w:rsid w:val="00DC5085"/>
    <w:rsid w:val="00E33C51"/>
    <w:rsid w:val="00EC48D9"/>
    <w:rsid w:val="00EE33AA"/>
    <w:rsid w:val="00F674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50D45"/>
  <w15:chartTrackingRefBased/>
  <w15:docId w15:val="{E5140DE5-B8FF-49E2-9EF4-C156BDB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7FD"/>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97CD6"/>
    <w:rPr>
      <w:color w:val="0563C1" w:themeColor="hyperlink"/>
      <w:u w:val="single"/>
    </w:rPr>
  </w:style>
  <w:style w:type="character" w:styleId="Lienhypertextesuivivisit">
    <w:name w:val="FollowedHyperlink"/>
    <w:basedOn w:val="Policepardfaut"/>
    <w:uiPriority w:val="99"/>
    <w:semiHidden/>
    <w:unhideWhenUsed/>
    <w:rsid w:val="006F52FD"/>
    <w:rPr>
      <w:color w:val="954F72" w:themeColor="followedHyperlink"/>
      <w:u w:val="single"/>
    </w:rPr>
  </w:style>
  <w:style w:type="paragraph" w:styleId="Textebrut">
    <w:name w:val="Plain Text"/>
    <w:basedOn w:val="Normal"/>
    <w:link w:val="TextebrutCar"/>
    <w:uiPriority w:val="99"/>
    <w:unhideWhenUsed/>
    <w:rsid w:val="00EE33AA"/>
    <w:pPr>
      <w:spacing w:after="0" w:line="240" w:lineRule="auto"/>
    </w:pPr>
    <w:rPr>
      <w:rFonts w:ascii="Calibri" w:hAnsi="Calibri"/>
      <w:szCs w:val="21"/>
    </w:rPr>
  </w:style>
  <w:style w:type="character" w:customStyle="1" w:styleId="TextebrutCar">
    <w:name w:val="Texte brut Car"/>
    <w:basedOn w:val="Policepardfaut"/>
    <w:link w:val="Textebrut"/>
    <w:uiPriority w:val="99"/>
    <w:rsid w:val="00EE33AA"/>
    <w:rPr>
      <w:rFonts w:ascii="Calibri" w:hAnsi="Calibri"/>
      <w:szCs w:val="21"/>
    </w:rPr>
  </w:style>
  <w:style w:type="paragraph" w:styleId="Sous-titre">
    <w:name w:val="Subtitle"/>
    <w:aliases w:val="encadre"/>
    <w:basedOn w:val="Normal"/>
    <w:next w:val="Normal"/>
    <w:link w:val="Sous-titreCar"/>
    <w:uiPriority w:val="11"/>
    <w:qFormat/>
    <w:rsid w:val="00EC48D9"/>
    <w:pPr>
      <w:numPr>
        <w:ilvl w:val="1"/>
      </w:numPr>
      <w:spacing w:before="60" w:after="60" w:line="240" w:lineRule="auto"/>
      <w:jc w:val="both"/>
    </w:pPr>
    <w:rPr>
      <w:rFonts w:eastAsiaTheme="majorEastAsia" w:cstheme="majorBidi"/>
      <w:b/>
      <w:iCs/>
      <w:smallCaps/>
      <w:spacing w:val="15"/>
      <w:sz w:val="24"/>
      <w:szCs w:val="24"/>
      <w:lang w:eastAsia="fr-FR"/>
    </w:rPr>
  </w:style>
  <w:style w:type="character" w:customStyle="1" w:styleId="Sous-titreCar">
    <w:name w:val="Sous-titre Car"/>
    <w:aliases w:val="encadre Car"/>
    <w:basedOn w:val="Policepardfaut"/>
    <w:link w:val="Sous-titre"/>
    <w:uiPriority w:val="11"/>
    <w:rsid w:val="00EC48D9"/>
    <w:rPr>
      <w:rFonts w:eastAsiaTheme="majorEastAsia" w:cstheme="majorBidi"/>
      <w:b/>
      <w:iCs/>
      <w:smallCaps/>
      <w:spacing w:val="15"/>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15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hyperlink" Target="mailto:a.eich@parc-vosges-nord.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facebook.com/parcvosgesnor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585</Words>
  <Characters>3223</Characters>
  <Application>Microsoft Office Word</Application>
  <DocSecurity>4</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Carine SCHUTZ - SYCOPARC/Conservation des musées</dc:creator>
  <cp:keywords/>
  <dc:description/>
  <cp:lastModifiedBy>Anne EICH - Parc naturel régional des Vosges du Nord/Communication</cp:lastModifiedBy>
  <cp:revision>2</cp:revision>
  <dcterms:created xsi:type="dcterms:W3CDTF">2019-09-02T09:05:00Z</dcterms:created>
  <dcterms:modified xsi:type="dcterms:W3CDTF">2019-09-02T09:05:00Z</dcterms:modified>
</cp:coreProperties>
</file>